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A90" w:rsidRDefault="00D67A90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Trebuchet MS" w:hAnsi="Trebuchet MS" w:cs="Arial"/>
          <w:color w:val="333333"/>
          <w:sz w:val="22"/>
          <w:szCs w:val="22"/>
        </w:rPr>
      </w:pPr>
    </w:p>
    <w:p w:rsidR="009609BC" w:rsidRPr="00D67A90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Textoennegrita"/>
          <w:rFonts w:ascii="Trebuchet MS" w:hAnsi="Trebuchet MS" w:cs="Arial"/>
          <w:color w:val="333333"/>
          <w:sz w:val="28"/>
          <w:szCs w:val="28"/>
        </w:rPr>
      </w:pPr>
      <w:r w:rsidRPr="00D67A90">
        <w:rPr>
          <w:rStyle w:val="Textoennegrita"/>
          <w:rFonts w:ascii="Trebuchet MS" w:hAnsi="Trebuchet MS" w:cs="Arial"/>
          <w:color w:val="333333"/>
          <w:sz w:val="28"/>
          <w:szCs w:val="28"/>
        </w:rPr>
        <w:t>P</w:t>
      </w:r>
      <w:r w:rsidR="00D67A90" w:rsidRPr="00D67A90">
        <w:rPr>
          <w:rStyle w:val="Textoennegrita"/>
          <w:rFonts w:ascii="Trebuchet MS" w:hAnsi="Trebuchet MS" w:cs="Arial"/>
          <w:color w:val="333333"/>
          <w:sz w:val="28"/>
          <w:szCs w:val="28"/>
        </w:rPr>
        <w:t xml:space="preserve">reguntas </w:t>
      </w:r>
      <w:r w:rsidRPr="00D67A90">
        <w:rPr>
          <w:rStyle w:val="Textoennegrita"/>
          <w:rFonts w:ascii="Trebuchet MS" w:hAnsi="Trebuchet MS" w:cs="Arial"/>
          <w:color w:val="333333"/>
          <w:sz w:val="28"/>
          <w:szCs w:val="28"/>
        </w:rPr>
        <w:t>F</w:t>
      </w:r>
      <w:r w:rsidR="00D67A90" w:rsidRPr="00D67A90">
        <w:rPr>
          <w:rStyle w:val="Textoennegrita"/>
          <w:rFonts w:ascii="Trebuchet MS" w:hAnsi="Trebuchet MS" w:cs="Arial"/>
          <w:color w:val="333333"/>
          <w:sz w:val="28"/>
          <w:szCs w:val="28"/>
        </w:rPr>
        <w:t>recuentes.</w:t>
      </w:r>
    </w:p>
    <w:p w:rsidR="00D67A90" w:rsidRPr="009609BC" w:rsidRDefault="00D67A90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bookmarkStart w:id="0" w:name="_GoBack"/>
      <w:bookmarkEnd w:id="0"/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gram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1.¿</w:t>
      </w:r>
      <w:proofErr w:type="gram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Puede un organismo estatal u oficina de gobierno participar del Programa de Ayuda Directa?</w:t>
      </w:r>
      <w:r w:rsidRPr="009609BC">
        <w:rPr>
          <w:rFonts w:ascii="Trebuchet MS" w:hAnsi="Trebuchet MS" w:cs="Arial"/>
          <w:color w:val="333333"/>
          <w:sz w:val="22"/>
          <w:szCs w:val="22"/>
        </w:rPr>
        <w:t> 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No, DAP está destinado a brindar apoyo a organizaciones de la sociedad civil.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gram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2.¿</w:t>
      </w:r>
      <w:proofErr w:type="gram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Puede presentar proyectos una organización sin fines de lucro sin inscripción legal (personería jurídica)?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No, únicamente serán elegibles aquellas organizaciones constituidas legalmente como tales y que puedan acreditar su inscripción con documentación vigente.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proofErr w:type="gram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3.¿</w:t>
      </w:r>
      <w:proofErr w:type="gram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Puede una Organización de Hecho presentar proyectos?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Organizaciones de hecho de amplia trayectoria y compromiso comprobado con su actividad pueden presentar proyectos siempre que tenga su propia cuenta bancaria y pueda presentar referencias comprobables.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4. ¿DAP financia proyectos presentados por particulares?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No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5. Está considerado como válido presentarse con la forma de dos organizaciones asociadas, o una debe ser definida como responsable y la otra ejecutiva del programa</w:t>
      </w:r>
      <w:proofErr w:type="gram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?</w:t>
      </w:r>
      <w:proofErr w:type="gramEnd"/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El proyecto puede involucrar una alianza entre organizaciones, pero sólo una es responsable y presenta el mismo ante la Embajada. En este caso, deberá aclararse el rol de la otra organización y descripción general de la misma en el formulario de presentación del proyecto en la sección "Otros comentarios".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6. El costo total de mi proyecto es mayor al monto máximo financiado por la Embajada. ¿Es posible presentar el proyecto?</w:t>
      </w:r>
      <w:r w:rsidRPr="009609BC">
        <w:rPr>
          <w:rFonts w:ascii="Trebuchet MS" w:hAnsi="Trebuchet MS" w:cs="Arial"/>
          <w:color w:val="333333"/>
          <w:sz w:val="22"/>
          <w:szCs w:val="22"/>
        </w:rPr>
        <w:br/>
        <w:t>Es posible siempre y cuando quede claro que el monto restante será aportado como contrapartida por la organización o ha sido obtenido de parte de otra entidad financiadora, o ambas. En cualquiera de los casos, esto debe ser explicitado en el detalle presupuestario (punto 6 del formulario)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7. ¿Puede una misma organización presentar más de una propuesta?</w:t>
      </w:r>
      <w:r w:rsidRPr="009609BC">
        <w:rPr>
          <w:rFonts w:ascii="Trebuchet MS" w:hAnsi="Trebuchet MS" w:cs="Arial"/>
          <w:color w:val="333333"/>
          <w:sz w:val="22"/>
          <w:szCs w:val="22"/>
        </w:rPr>
        <w:br/>
        <w:t>Sí. No existen restricciones en cuanto a la cantidad de propuestas presentadas por una misma organización. No obstante, es política del Comité evaluador conservar un equilibrio respecto a la distribución de los fondos, por lo que resulta poco probable que se apruebe más de un proyecto de una misma organización para una misma convocatoria.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8. ¿Cómo </w:t>
      </w:r>
      <w:proofErr w:type="spell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envio</w:t>
      </w:r>
      <w:proofErr w:type="spell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 la Expresión de Interés?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 xml:space="preserve">La expresión de interés se </w:t>
      </w:r>
      <w:proofErr w:type="spellStart"/>
      <w:r w:rsidRPr="009609BC">
        <w:rPr>
          <w:rFonts w:ascii="Trebuchet MS" w:hAnsi="Trebuchet MS" w:cs="Arial"/>
          <w:color w:val="333333"/>
          <w:sz w:val="22"/>
          <w:szCs w:val="22"/>
        </w:rPr>
        <w:t>envia</w:t>
      </w:r>
      <w:proofErr w:type="spellEnd"/>
      <w:r w:rsidRPr="009609BC">
        <w:rPr>
          <w:rFonts w:ascii="Trebuchet MS" w:hAnsi="Trebuchet MS" w:cs="Arial"/>
          <w:color w:val="333333"/>
          <w:sz w:val="22"/>
          <w:szCs w:val="22"/>
        </w:rPr>
        <w:t xml:space="preserve"> únicamente a través de la plataforma digital creada a tal efecto durante los períodos de vigencia del llamado. La misma cerrará automáticamente a la fecha de cierre. Asegúrese completar el formulario y enviarlo (presionando la opción "</w:t>
      </w:r>
      <w:proofErr w:type="spellStart"/>
      <w:r w:rsidRPr="009609BC">
        <w:rPr>
          <w:rFonts w:ascii="Trebuchet MS" w:hAnsi="Trebuchet MS" w:cs="Arial"/>
          <w:color w:val="333333"/>
          <w:sz w:val="22"/>
          <w:szCs w:val="22"/>
        </w:rPr>
        <w:t>Submit</w:t>
      </w:r>
      <w:proofErr w:type="spellEnd"/>
      <w:r w:rsidRPr="009609BC">
        <w:rPr>
          <w:rFonts w:ascii="Trebuchet MS" w:hAnsi="Trebuchet MS" w:cs="Arial"/>
          <w:color w:val="333333"/>
          <w:sz w:val="22"/>
          <w:szCs w:val="22"/>
        </w:rPr>
        <w:t>" del formulario) antes de ese día.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9. Si mi proyecto ha sido preseleccionado ¿Debo enviar el formulario de solicitud vía correo electrónico?</w:t>
      </w:r>
      <w:r w:rsidRPr="009609BC">
        <w:rPr>
          <w:rFonts w:ascii="Trebuchet MS" w:hAnsi="Trebuchet MS" w:cs="Arial"/>
          <w:color w:val="333333"/>
          <w:sz w:val="22"/>
          <w:szCs w:val="22"/>
        </w:rPr>
        <w:br/>
        <w:t>No. Toda documentación solicitada deberá presentarse a través de la plataforma digital.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10. La restricción del 10% destinado a honorarios/salarios, ¿qué rubros comprende?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El monto solicitado para honorarios/salarios implicados en el proyecto -sean estos relacionados con las actividades, la coordinación general o la administración- no debe superar el 10% del monto total solicitado a DAP para el proyecto. Esta restricción refiere a los honorarios de personal permanente de la organización que participe en la gestión, administración y/o ejecución del proyecto.</w:t>
      </w: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 </w:t>
      </w:r>
      <w:r w:rsidRPr="009609BC">
        <w:rPr>
          <w:rFonts w:ascii="Trebuchet MS" w:hAnsi="Trebuchet MS" w:cs="Arial"/>
          <w:color w:val="333333"/>
          <w:sz w:val="22"/>
          <w:szCs w:val="22"/>
        </w:rPr>
        <w:t xml:space="preserve">No se considera honorarios al pago a terceros por servicios prestados para el proyecto (por ejemplo, mano de obra). Sin </w:t>
      </w:r>
      <w:r w:rsidRPr="009609BC">
        <w:rPr>
          <w:rFonts w:ascii="Trebuchet MS" w:hAnsi="Trebuchet MS" w:cs="Arial"/>
          <w:color w:val="333333"/>
          <w:sz w:val="22"/>
          <w:szCs w:val="22"/>
        </w:rPr>
        <w:lastRenderedPageBreak/>
        <w:t>embargo, el pago de honorarios a personal externo de la organización solicitante debe ser un porcentaje minoritario dentro del presupuesto total.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11. ¿Tiene la Embajada definida alguna estrategia específica de difusión?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Los postulantes deberán explicar su propia estrategia de difusión del proyecto. Es condición ineludible que el apoyo de la Embajada sea mencionado en toda publicación o difusión vinculada al proyecto y, de tratarse de proyectos de infraestructura, incluya placas u otro reconocimiento en alguna parte visible de la construcción.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La Embajada podrá solicitar a los proyectos financiados la participación en actividades de difusión propias.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12. ¿Son elegibles proyectos que incluyan otras </w:t>
      </w:r>
      <w:proofErr w:type="spell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entidadades</w:t>
      </w:r>
      <w:proofErr w:type="spell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 financiadoras, como ser instituciones gubernamentales?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El Programa de Ayuda Directa no establece restricciones respecto a proyectos que reciban aportes de otras entidades, sean estas gubernamentales o no. Si el proyecto cuenta con fondos de otros aportantes, esto deberá ser explicitado en el detalle presupuestario.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13. ¿La duración del proyecto debe ser estrictamente hasta 12 meses?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La duración de los proyectos bajo la financiación de DAP puede variar en cada convocatoria. Se dará prioridad a proyectos que tengan una perspectiva de continuidad en el tiempo una vez finalizada la financiación.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14. ¿Las facturas proformas o los presupuestos se realizan a nombre de la </w:t>
      </w:r>
      <w:proofErr w:type="spellStart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>asociacion</w:t>
      </w:r>
      <w:proofErr w:type="spellEnd"/>
      <w:r w:rsidRPr="009609BC">
        <w:rPr>
          <w:rStyle w:val="Textoennegrita"/>
          <w:rFonts w:ascii="Trebuchet MS" w:hAnsi="Trebuchet MS" w:cs="Arial"/>
          <w:color w:val="333333"/>
          <w:sz w:val="22"/>
          <w:szCs w:val="22"/>
        </w:rPr>
        <w:t xml:space="preserve"> que presenta el proyecto o de la asociación ejecutora?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 xml:space="preserve">Las facturas proforma se realizan a nombre de la Organización </w:t>
      </w:r>
      <w:proofErr w:type="spellStart"/>
      <w:r w:rsidRPr="009609BC">
        <w:rPr>
          <w:rFonts w:ascii="Trebuchet MS" w:hAnsi="Trebuchet MS" w:cs="Arial"/>
          <w:color w:val="333333"/>
          <w:sz w:val="22"/>
          <w:szCs w:val="22"/>
        </w:rPr>
        <w:t>ejecutura</w:t>
      </w:r>
      <w:proofErr w:type="spellEnd"/>
      <w:r w:rsidRPr="009609BC">
        <w:rPr>
          <w:rFonts w:ascii="Trebuchet MS" w:hAnsi="Trebuchet MS" w:cs="Arial"/>
          <w:color w:val="333333"/>
          <w:sz w:val="22"/>
          <w:szCs w:val="22"/>
        </w:rPr>
        <w:t xml:space="preserve"> del proyecto ya que es esa entidad la que administrará los fondos si llegara a aprobarse el proyecto, y la que luego deberá hacer la rendición de cuentas ante la Embajada.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 </w:t>
      </w:r>
    </w:p>
    <w:p w:rsidR="009609BC" w:rsidRPr="009609BC" w:rsidRDefault="009609BC" w:rsidP="009609B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rebuchet MS" w:hAnsi="Trebuchet MS" w:cs="Arial"/>
          <w:color w:val="333333"/>
          <w:sz w:val="22"/>
          <w:szCs w:val="22"/>
        </w:rPr>
      </w:pPr>
      <w:r w:rsidRPr="009609BC">
        <w:rPr>
          <w:rFonts w:ascii="Trebuchet MS" w:hAnsi="Trebuchet MS" w:cs="Arial"/>
          <w:color w:val="333333"/>
          <w:sz w:val="22"/>
          <w:szCs w:val="22"/>
        </w:rPr>
        <w:t>* Si no ha encontrado la respuesta a su consulta aquí, por favor escríbanos a </w:t>
      </w:r>
      <w:hyperlink r:id="rId8" w:history="1">
        <w:r w:rsidRPr="009609BC">
          <w:rPr>
            <w:rStyle w:val="Textoennegrita"/>
            <w:rFonts w:ascii="Trebuchet MS" w:hAnsi="Trebuchet MS" w:cs="Arial"/>
            <w:color w:val="337AB7"/>
            <w:sz w:val="22"/>
            <w:szCs w:val="22"/>
          </w:rPr>
          <w:t>PublicAffairs.BuenosAires@dfat.gov.au</w:t>
        </w:r>
      </w:hyperlink>
    </w:p>
    <w:p w:rsidR="000559F3" w:rsidRDefault="000559F3" w:rsidP="009609BC">
      <w:pPr>
        <w:jc w:val="both"/>
      </w:pPr>
    </w:p>
    <w:sectPr w:rsidR="000559F3" w:rsidSect="009609BC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3B4" w:rsidRDefault="001353B4" w:rsidP="00D67A90">
      <w:pPr>
        <w:spacing w:after="0" w:line="240" w:lineRule="auto"/>
      </w:pPr>
      <w:r>
        <w:separator/>
      </w:r>
    </w:p>
  </w:endnote>
  <w:endnote w:type="continuationSeparator" w:id="0">
    <w:p w:rsidR="001353B4" w:rsidRDefault="001353B4" w:rsidP="00D6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3B4" w:rsidRDefault="001353B4" w:rsidP="00D67A90">
      <w:pPr>
        <w:spacing w:after="0" w:line="240" w:lineRule="auto"/>
      </w:pPr>
      <w:r>
        <w:separator/>
      </w:r>
    </w:p>
  </w:footnote>
  <w:footnote w:type="continuationSeparator" w:id="0">
    <w:p w:rsidR="001353B4" w:rsidRDefault="001353B4" w:rsidP="00D6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A90" w:rsidRDefault="00D67A90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editId="0086679B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530225"/>
              <wp:effectExtent l="0" t="0" r="1270" b="3175"/>
              <wp:wrapNone/>
              <wp:docPr id="225" name="Grupo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530225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erlin Sans FB Demi" w:hAnsi="Berlin Sans FB Demi"/>
                                <w:color w:val="FFFFFF" w:themeColor="background1"/>
                                <w:sz w:val="28"/>
                                <w:szCs w:val="28"/>
                              </w:rPr>
                              <w:alias w:val="Título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D67A90" w:rsidRPr="00D67A90" w:rsidRDefault="00D67A90">
                                <w:pPr>
                                  <w:pStyle w:val="Encabezado"/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D67A90"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Programa de Ayuda Directa (DAP).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Berlin Sans FB Demi" w:hAnsi="Berlin Sans FB Demi"/>
                                <w:color w:val="FFFFFF" w:themeColor="background1"/>
                                <w:sz w:val="36"/>
                                <w:szCs w:val="36"/>
                              </w:rPr>
                              <w:alias w:val="Año"/>
                              <w:id w:val="78709920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10-31T00:00:00Z">
                                <w:dateFormat w:val="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Content>
                              <w:p w:rsidR="00D67A90" w:rsidRPr="00D67A90" w:rsidRDefault="00D67A90">
                                <w:pPr>
                                  <w:pStyle w:val="Encabezado"/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 w:rsidRPr="00D67A90">
                                  <w:rPr>
                                    <w:rFonts w:ascii="Berlin Sans FB Demi" w:hAnsi="Berlin Sans FB Demi"/>
                                    <w:color w:val="FFFFFF" w:themeColor="background1"/>
                                    <w:sz w:val="36"/>
                                    <w:szCs w:val="36"/>
                                    <w:lang w:val="es-ES"/>
                                  </w:rPr>
                                  <w:t>2020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96" o:spid="_x0000_s1026" style="position:absolute;margin-left:0;margin-top:0;width:580.4pt;height:41.75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" o:allowincell="f">
              <v:rect id="Rectangle 197" o:spid="_x0000_s1027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Berlin Sans FB Demi" w:hAnsi="Berlin Sans FB Demi"/>
                          <w:color w:val="FFFFFF" w:themeColor="background1"/>
                          <w:sz w:val="28"/>
                          <w:szCs w:val="28"/>
                        </w:rPr>
                        <w:alias w:val="Título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D67A90" w:rsidRPr="00D67A90" w:rsidRDefault="00D67A90">
                          <w:pPr>
                            <w:pStyle w:val="Encabezado"/>
                            <w:rPr>
                              <w:rFonts w:ascii="Berlin Sans FB Demi" w:hAnsi="Berlin Sans FB Demi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67A90">
                            <w:rPr>
                              <w:rFonts w:ascii="Berlin Sans FB Demi" w:hAnsi="Berlin Sans FB Demi"/>
                              <w:color w:val="FFFFFF" w:themeColor="background1"/>
                              <w:sz w:val="28"/>
                              <w:szCs w:val="28"/>
                            </w:rPr>
                            <w:t>Programa de Ayuda Directa (DAP).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28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sdt>
                      <w:sdtPr>
                        <w:rPr>
                          <w:rFonts w:ascii="Berlin Sans FB Demi" w:hAnsi="Berlin Sans FB Demi"/>
                          <w:color w:val="FFFFFF" w:themeColor="background1"/>
                          <w:sz w:val="36"/>
                          <w:szCs w:val="36"/>
                        </w:rPr>
                        <w:alias w:val="Año"/>
                        <w:id w:val="78709920"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10-31T00:00:00Z">
                          <w:dateFormat w:val="yyyy"/>
                          <w:lid w:val="es-ES"/>
                          <w:storeMappedDataAs w:val="dateTime"/>
                          <w:calendar w:val="gregorian"/>
                        </w:date>
                      </w:sdtPr>
                      <w:sdtContent>
                        <w:p w:rsidR="00D67A90" w:rsidRPr="00D67A90" w:rsidRDefault="00D67A90">
                          <w:pPr>
                            <w:pStyle w:val="Encabezado"/>
                            <w:rPr>
                              <w:rFonts w:ascii="Berlin Sans FB Demi" w:hAnsi="Berlin Sans FB Demi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D67A90">
                            <w:rPr>
                              <w:rFonts w:ascii="Berlin Sans FB Demi" w:hAnsi="Berlin Sans FB Demi"/>
                              <w:color w:val="FFFFFF" w:themeColor="background1"/>
                              <w:sz w:val="36"/>
                              <w:szCs w:val="36"/>
                              <w:lang w:val="es-ES"/>
                            </w:rPr>
                            <w:t>2020</w:t>
                          </w:r>
                        </w:p>
                      </w:sdtContent>
                    </w:sdt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D67A90" w:rsidRDefault="00D67A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C"/>
    <w:rsid w:val="000559F3"/>
    <w:rsid w:val="001353B4"/>
    <w:rsid w:val="009609BC"/>
    <w:rsid w:val="00D6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609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7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A90"/>
  </w:style>
  <w:style w:type="paragraph" w:styleId="Piedepgina">
    <w:name w:val="footer"/>
    <w:basedOn w:val="Normal"/>
    <w:link w:val="PiedepginaCar"/>
    <w:uiPriority w:val="99"/>
    <w:unhideWhenUsed/>
    <w:rsid w:val="00D67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A90"/>
  </w:style>
  <w:style w:type="paragraph" w:styleId="Textodeglobo">
    <w:name w:val="Balloon Text"/>
    <w:basedOn w:val="Normal"/>
    <w:link w:val="TextodegloboCar"/>
    <w:uiPriority w:val="99"/>
    <w:semiHidden/>
    <w:unhideWhenUsed/>
    <w:rsid w:val="00D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609B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D67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7A90"/>
  </w:style>
  <w:style w:type="paragraph" w:styleId="Piedepgina">
    <w:name w:val="footer"/>
    <w:basedOn w:val="Normal"/>
    <w:link w:val="PiedepginaCar"/>
    <w:uiPriority w:val="99"/>
    <w:unhideWhenUsed/>
    <w:rsid w:val="00D67A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7A90"/>
  </w:style>
  <w:style w:type="paragraph" w:styleId="Textodeglobo">
    <w:name w:val="Balloon Text"/>
    <w:basedOn w:val="Normal"/>
    <w:link w:val="TextodegloboCar"/>
    <w:uiPriority w:val="99"/>
    <w:semiHidden/>
    <w:unhideWhenUsed/>
    <w:rsid w:val="00D67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ffairs.BuenosAires@dfat.gov.au?subject=Consulta%20sobre%20el%20programa%20DA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2020-10-31T00:00:00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790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Ayuda Directa (DAP).</dc:title>
  <dc:creator>aldanaif@hotmail.com</dc:creator>
  <cp:lastModifiedBy>aldanaif@hotmail.com</cp:lastModifiedBy>
  <cp:revision>2</cp:revision>
  <dcterms:created xsi:type="dcterms:W3CDTF">2020-09-28T00:36:00Z</dcterms:created>
  <dcterms:modified xsi:type="dcterms:W3CDTF">2020-09-28T00:41:00Z</dcterms:modified>
</cp:coreProperties>
</file>