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0E" w:rsidRPr="005E4820" w:rsidRDefault="006A7A0E" w:rsidP="006A7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right="850"/>
        <w:jc w:val="center"/>
        <w:rPr>
          <w:b/>
          <w:sz w:val="28"/>
          <w:szCs w:val="28"/>
        </w:rPr>
      </w:pPr>
      <w:r w:rsidRPr="005E4820">
        <w:rPr>
          <w:b/>
          <w:sz w:val="28"/>
          <w:szCs w:val="28"/>
        </w:rPr>
        <w:t xml:space="preserve">Comitê de Integração Fronteiriça </w:t>
      </w:r>
      <w:proofErr w:type="spellStart"/>
      <w:r w:rsidRPr="005E4820">
        <w:rPr>
          <w:b/>
          <w:sz w:val="28"/>
          <w:szCs w:val="28"/>
        </w:rPr>
        <w:t>Trinacional</w:t>
      </w:r>
      <w:proofErr w:type="spellEnd"/>
      <w:r w:rsidRPr="005E4820">
        <w:rPr>
          <w:b/>
          <w:sz w:val="28"/>
          <w:szCs w:val="28"/>
        </w:rPr>
        <w:t xml:space="preserve"> Barra do Quaraí (Brasil), Monte </w:t>
      </w:r>
      <w:proofErr w:type="spellStart"/>
      <w:r w:rsidRPr="005E4820">
        <w:rPr>
          <w:b/>
          <w:sz w:val="28"/>
          <w:szCs w:val="28"/>
        </w:rPr>
        <w:t>Caseros</w:t>
      </w:r>
      <w:proofErr w:type="spellEnd"/>
      <w:r w:rsidRPr="005E4820">
        <w:rPr>
          <w:b/>
          <w:sz w:val="28"/>
          <w:szCs w:val="28"/>
        </w:rPr>
        <w:t xml:space="preserve"> (Argentina) e </w:t>
      </w:r>
      <w:proofErr w:type="spellStart"/>
      <w:r w:rsidRPr="005E4820">
        <w:rPr>
          <w:b/>
          <w:sz w:val="28"/>
          <w:szCs w:val="28"/>
        </w:rPr>
        <w:t>Bella</w:t>
      </w:r>
      <w:proofErr w:type="spellEnd"/>
      <w:r w:rsidRPr="005E4820">
        <w:rPr>
          <w:b/>
          <w:sz w:val="28"/>
          <w:szCs w:val="28"/>
        </w:rPr>
        <w:t xml:space="preserve"> </w:t>
      </w:r>
      <w:proofErr w:type="spellStart"/>
      <w:r w:rsidRPr="005E4820">
        <w:rPr>
          <w:b/>
          <w:sz w:val="28"/>
          <w:szCs w:val="28"/>
        </w:rPr>
        <w:t>Unión</w:t>
      </w:r>
      <w:proofErr w:type="spellEnd"/>
      <w:r w:rsidRPr="005E4820">
        <w:rPr>
          <w:b/>
          <w:sz w:val="28"/>
          <w:szCs w:val="28"/>
        </w:rPr>
        <w:t xml:space="preserve"> (Uruguai)</w:t>
      </w:r>
    </w:p>
    <w:p w:rsidR="006A7A0E" w:rsidRPr="004E1C3E" w:rsidRDefault="006A7A0E" w:rsidP="006A7A0E">
      <w:pPr>
        <w:ind w:right="850"/>
        <w:jc w:val="both"/>
        <w:rPr>
          <w:b/>
          <w:u w:val="single"/>
        </w:rPr>
      </w:pPr>
    </w:p>
    <w:p w:rsidR="006A7A0E" w:rsidRPr="00E84673" w:rsidRDefault="006A7A0E" w:rsidP="006A7A0E">
      <w:pPr>
        <w:ind w:right="8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Barra do Quaraí</w:t>
      </w:r>
      <w:r w:rsidRPr="00E8467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1º de junho de</w:t>
      </w:r>
      <w:r w:rsidRPr="00E84673">
        <w:rPr>
          <w:i/>
          <w:sz w:val="28"/>
          <w:szCs w:val="28"/>
        </w:rPr>
        <w:t xml:space="preserve"> 2022</w:t>
      </w:r>
    </w:p>
    <w:p w:rsidR="006A7A0E" w:rsidRDefault="006A7A0E" w:rsidP="006A7A0E">
      <w:pPr>
        <w:ind w:right="850"/>
        <w:jc w:val="both"/>
        <w:rPr>
          <w:i/>
        </w:rPr>
      </w:pPr>
    </w:p>
    <w:p w:rsidR="0084223B" w:rsidRPr="0084223B" w:rsidRDefault="0084223B" w:rsidP="000D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Proposta de agenda </w:t>
      </w:r>
      <w:r w:rsidRPr="0084223B">
        <w:rPr>
          <w:b/>
          <w:sz w:val="28"/>
          <w:szCs w:val="28"/>
        </w:rPr>
        <w:t>temática</w:t>
      </w:r>
    </w:p>
    <w:p w:rsidR="0084223B" w:rsidRPr="0084223B" w:rsidRDefault="0084223B" w:rsidP="0084223B">
      <w:pPr>
        <w:jc w:val="both"/>
      </w:pPr>
    </w:p>
    <w:p w:rsidR="0084223B" w:rsidRPr="0084223B" w:rsidRDefault="0084223B" w:rsidP="0084223B">
      <w:pPr>
        <w:jc w:val="both"/>
        <w:rPr>
          <w:b/>
        </w:rPr>
      </w:pPr>
      <w:r w:rsidRPr="0084223B">
        <w:rPr>
          <w:b/>
        </w:rPr>
        <w:t xml:space="preserve">1. Comissão de Facilitação Fronteiriça: temas migratórios; temas aduaneiros e </w:t>
      </w:r>
      <w:proofErr w:type="spellStart"/>
      <w:r w:rsidRPr="0084223B">
        <w:rPr>
          <w:b/>
        </w:rPr>
        <w:t>fitozoossanitários</w:t>
      </w:r>
      <w:proofErr w:type="spellEnd"/>
      <w:r w:rsidRPr="0084223B">
        <w:rPr>
          <w:b/>
        </w:rPr>
        <w:t>; cooperação jurídica e policial, segurança; transportes</w:t>
      </w:r>
    </w:p>
    <w:p w:rsidR="0084223B" w:rsidRPr="0084223B" w:rsidRDefault="0084223B" w:rsidP="0084223B">
      <w:pPr>
        <w:jc w:val="both"/>
        <w:rPr>
          <w:u w:val="single"/>
        </w:rPr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Temas migratórios</w:t>
      </w:r>
    </w:p>
    <w:p w:rsidR="0084223B" w:rsidRPr="0084223B" w:rsidRDefault="0084223B" w:rsidP="0084223B">
      <w:pPr>
        <w:pStyle w:val="Prrafodelista"/>
        <w:numPr>
          <w:ilvl w:val="0"/>
          <w:numId w:val="1"/>
        </w:numPr>
        <w:suppressAutoHyphens w:val="0"/>
        <w:spacing w:line="259" w:lineRule="auto"/>
        <w:jc w:val="both"/>
      </w:pPr>
      <w:r w:rsidRPr="0084223B">
        <w:t>Obtenção do Documento Especial de Fronteiriço (</w:t>
      </w:r>
      <w:proofErr w:type="spellStart"/>
      <w:r w:rsidRPr="0084223B">
        <w:t>Brasil-Uruguai</w:t>
      </w:r>
      <w:proofErr w:type="spellEnd"/>
      <w:r w:rsidRPr="0084223B">
        <w:t>) e da Carteira de Trânsito Vicinal Fronteiriço (Brasil-Argentina);</w:t>
      </w:r>
    </w:p>
    <w:p w:rsidR="0084223B" w:rsidRPr="0084223B" w:rsidRDefault="0084223B" w:rsidP="0084223B">
      <w:pPr>
        <w:pStyle w:val="Prrafodelista"/>
        <w:numPr>
          <w:ilvl w:val="0"/>
          <w:numId w:val="1"/>
        </w:numPr>
        <w:suppressAutoHyphens w:val="0"/>
        <w:spacing w:line="259" w:lineRule="auto"/>
        <w:jc w:val="both"/>
      </w:pPr>
      <w:r w:rsidRPr="0084223B">
        <w:t xml:space="preserve">Processo de ratificação do Acordo sobre Localidades Fronteiriças Vinculadas do MERCOSUL - Documento </w:t>
      </w:r>
      <w:r w:rsidR="00F23C46">
        <w:t>de Trânsito Vicinal Fronteiriço.</w:t>
      </w:r>
    </w:p>
    <w:p w:rsidR="0084223B" w:rsidRPr="0084223B" w:rsidRDefault="0084223B" w:rsidP="0084223B">
      <w:pPr>
        <w:jc w:val="both"/>
        <w:rPr>
          <w:u w:val="single"/>
        </w:rPr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Controle fronteiriço</w:t>
      </w:r>
    </w:p>
    <w:p w:rsidR="0084223B" w:rsidRPr="0084223B" w:rsidRDefault="0084223B" w:rsidP="0084223B">
      <w:pPr>
        <w:pStyle w:val="Prrafodelista"/>
        <w:numPr>
          <w:ilvl w:val="0"/>
          <w:numId w:val="1"/>
        </w:numPr>
        <w:suppressAutoHyphens w:val="0"/>
        <w:spacing w:line="259" w:lineRule="auto"/>
        <w:jc w:val="both"/>
      </w:pPr>
      <w:r w:rsidRPr="0084223B">
        <w:t xml:space="preserve">Operação dos respectivos postos de controle fronteiriço e perspectivas de implantação de Área de Controle Integrado (ACI) </w:t>
      </w:r>
      <w:proofErr w:type="spellStart"/>
      <w:r w:rsidRPr="0084223B">
        <w:t>Brasil-Uruguai</w:t>
      </w:r>
      <w:proofErr w:type="spellEnd"/>
      <w:r w:rsidRPr="0084223B">
        <w:t xml:space="preserve"> em </w:t>
      </w:r>
      <w:proofErr w:type="spellStart"/>
      <w:r w:rsidRPr="0084223B">
        <w:t>Bella</w:t>
      </w:r>
      <w:proofErr w:type="spellEnd"/>
      <w:r w:rsidRPr="0084223B">
        <w:t xml:space="preserve"> </w:t>
      </w:r>
      <w:proofErr w:type="spellStart"/>
      <w:r w:rsidRPr="0084223B">
        <w:t>Unión</w:t>
      </w:r>
      <w:proofErr w:type="spellEnd"/>
      <w:r w:rsidRPr="0084223B">
        <w:t>, conforme a Resolução GMC 29/07;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after="160" w:line="259" w:lineRule="auto"/>
        <w:jc w:val="both"/>
      </w:pPr>
      <w:r w:rsidRPr="0084223B">
        <w:t xml:space="preserve">Facilitação da circulação de pessoas e de embarcações para fins turísticos; 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after="160" w:line="259" w:lineRule="auto"/>
        <w:jc w:val="both"/>
      </w:pPr>
      <w:r w:rsidRPr="0084223B">
        <w:t xml:space="preserve">Facilitação do trânsito vicinal fronteiriço, inclusive por meio do uso de ferramentas online; e 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after="160" w:line="259" w:lineRule="auto"/>
        <w:jc w:val="both"/>
      </w:pPr>
      <w:r w:rsidRPr="0084223B">
        <w:t>Proposta de criação de Comissão Local Permanente de Trabalho.</w:t>
      </w:r>
    </w:p>
    <w:p w:rsidR="0084223B" w:rsidRPr="0084223B" w:rsidRDefault="0084223B" w:rsidP="0084223B">
      <w:pPr>
        <w:jc w:val="both"/>
        <w:rPr>
          <w:u w:val="single"/>
        </w:rPr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Cooperação policial e judicial; segurança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Aprofundamento da cooperação entre autoridades policiais e judiciais dos três países, por meio da aplicação dos acordos existentes;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Facilitação da restituição de objetos furtados do outro lado da fronteira;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Ampliação das iniciativas de cooperação policial nas áreas de tráfico de drogas e armas, abigeato, exploração sexual de crianças e adolescentes e contrabando;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after="160" w:line="259" w:lineRule="auto"/>
        <w:jc w:val="both"/>
      </w:pPr>
      <w:r w:rsidRPr="0084223B">
        <w:t>Cooperação nas áreas de serviços de emergência e defesa civil; e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after="160" w:line="259" w:lineRule="auto"/>
        <w:jc w:val="both"/>
      </w:pPr>
      <w:r w:rsidRPr="0084223B">
        <w:t>Circulação e atuação de bombeiros nas cidades-gêmeas.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Missão integrada do GSI à tríplice fronteira, possivelmente entre os meses de junho e julho;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Cooperação no combate ao contrabando no rio Uruguai – possibilidade de colaboração entre delegacias fluviais;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Instalação de Centro Integrado de Operações de Segurança Pública; e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Criação de canais de comunicação e troca de informações e experiências entre as forças de segurança instaladas na tríplice fronteira.</w:t>
      </w:r>
    </w:p>
    <w:p w:rsidR="0084223B" w:rsidRPr="0084223B" w:rsidRDefault="0084223B" w:rsidP="0084223B">
      <w:pPr>
        <w:ind w:left="360"/>
        <w:jc w:val="both"/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Transportes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Possibilidade de habilitar a permanência em território nacional de veículos particulares dos outros dois países por mais de 90 dias.</w:t>
      </w:r>
    </w:p>
    <w:p w:rsidR="0084223B" w:rsidRDefault="0084223B" w:rsidP="0084223B">
      <w:pPr>
        <w:ind w:left="360"/>
        <w:jc w:val="both"/>
      </w:pPr>
    </w:p>
    <w:p w:rsidR="00F23294" w:rsidRPr="0084223B" w:rsidRDefault="00F23294" w:rsidP="0084223B">
      <w:pPr>
        <w:ind w:left="360"/>
        <w:jc w:val="both"/>
      </w:pPr>
    </w:p>
    <w:p w:rsidR="0084223B" w:rsidRPr="0084223B" w:rsidRDefault="0084223B" w:rsidP="0084223B">
      <w:pPr>
        <w:jc w:val="both"/>
        <w:rPr>
          <w:b/>
        </w:rPr>
      </w:pPr>
      <w:r w:rsidRPr="0084223B">
        <w:rPr>
          <w:b/>
        </w:rPr>
        <w:lastRenderedPageBreak/>
        <w:t>2. Comissão de Educação, Esporte e Cultura</w:t>
      </w:r>
      <w:bookmarkStart w:id="0" w:name="_GoBack"/>
      <w:bookmarkEnd w:id="0"/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Reconhecimento recíproco de diplomas de curso superior;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Oferta de cursos na fronteira, na área de educação profissional e tecnológica;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 xml:space="preserve"> “Corredor Cultural </w:t>
      </w:r>
      <w:proofErr w:type="spellStart"/>
      <w:r w:rsidRPr="0084223B">
        <w:t>Trinacional</w:t>
      </w:r>
      <w:proofErr w:type="spellEnd"/>
      <w:r w:rsidRPr="0084223B">
        <w:t xml:space="preserve"> do Pampa”;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Elaboração de programas bilíngues de atividades artísticas e culturais;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Oferecimento de cursos para capacitação bilíngue (português e espanhol) de professores;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Elaboração de calendário conjunto de eventos culturais, artísticos e desportivos da tríplice fronteira;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Elaboração de programas educativos que abordem aspectos comuns da história e cultura locais;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Elaboração de programa de formação de professores da educação básica, considerando idioma, história e geografia, inicialmente;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Facilitação do intercâmbio de estudantes de todos os níveis de ensino em eventos desportivos, artísticos, culturais, turísticos, observada a legislação vigente para o caso de menores de 18 anos; e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Apoio à realização de atividades náuticas e desportivas aproveitando os recursos naturais existentes na região (rios, ilhas, trilhas);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Criar instâncias de integração educativa regionais de nível superior para fortalecer a formação docente e a formação técnico-profissional;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 xml:space="preserve">Realizar Congresso Pedagógico Regional na cidade de Monte </w:t>
      </w:r>
      <w:proofErr w:type="spellStart"/>
      <w:r w:rsidRPr="0084223B">
        <w:t>Caseros</w:t>
      </w:r>
      <w:proofErr w:type="spellEnd"/>
      <w:r w:rsidRPr="0084223B">
        <w:t xml:space="preserve"> em 12 de setembro de 2022;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 xml:space="preserve">Avaliar a decisão tomada no Comitê para o Desenvolvimento da Bacia do Rio Uruguai (CCRU) de fortalecer o Centro Regional de Educação Superior Universitário de Monte </w:t>
      </w:r>
      <w:proofErr w:type="spellStart"/>
      <w:r w:rsidRPr="0084223B">
        <w:t>Caseros</w:t>
      </w:r>
      <w:proofErr w:type="spellEnd"/>
      <w:r w:rsidRPr="0084223B">
        <w:t xml:space="preserve"> como Centro Tripartite Universitário;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Fortalecimento e participação ativa no Parlamento Juvenil do MERCOSUL (PJM);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Criação de quadro normativo que ampare a realização de estágios profissionalizantes;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 xml:space="preserve">Avaliar possibilidade de criação de editora administrada pelo Comitê de Integração Fronteiriça </w:t>
      </w:r>
      <w:proofErr w:type="spellStart"/>
      <w:r w:rsidRPr="0084223B">
        <w:t>Trinacional</w:t>
      </w:r>
      <w:proofErr w:type="spellEnd"/>
      <w:r w:rsidRPr="0084223B">
        <w:t>; e</w:t>
      </w:r>
    </w:p>
    <w:p w:rsidR="0084223B" w:rsidRPr="0084223B" w:rsidRDefault="0084223B" w:rsidP="0084223B">
      <w:pPr>
        <w:pStyle w:val="Prrafodelista"/>
        <w:numPr>
          <w:ilvl w:val="0"/>
          <w:numId w:val="2"/>
        </w:numPr>
        <w:suppressAutoHyphens w:val="0"/>
        <w:spacing w:line="259" w:lineRule="auto"/>
        <w:jc w:val="both"/>
      </w:pPr>
      <w:r w:rsidRPr="0084223B">
        <w:t>Apresentação do projeto “Antologia Poético-Narrativa Rio Uruguai”.</w:t>
      </w:r>
    </w:p>
    <w:p w:rsidR="0084223B" w:rsidRPr="0084223B" w:rsidRDefault="0084223B" w:rsidP="0084223B">
      <w:pPr>
        <w:jc w:val="both"/>
      </w:pPr>
    </w:p>
    <w:p w:rsidR="0084223B" w:rsidRPr="0084223B" w:rsidRDefault="0084223B" w:rsidP="0084223B">
      <w:pPr>
        <w:jc w:val="both"/>
        <w:rPr>
          <w:b/>
        </w:rPr>
      </w:pPr>
      <w:r w:rsidRPr="0084223B">
        <w:rPr>
          <w:b/>
        </w:rPr>
        <w:t>3. Comissão de Infraestrutura</w:t>
      </w:r>
    </w:p>
    <w:p w:rsidR="0084223B" w:rsidRPr="0084223B" w:rsidRDefault="0084223B" w:rsidP="0084223B">
      <w:pPr>
        <w:pStyle w:val="Prrafodelista"/>
        <w:numPr>
          <w:ilvl w:val="0"/>
          <w:numId w:val="3"/>
        </w:numPr>
        <w:suppressAutoHyphens w:val="0"/>
        <w:spacing w:line="259" w:lineRule="auto"/>
        <w:jc w:val="both"/>
      </w:pPr>
      <w:r w:rsidRPr="0084223B">
        <w:t xml:space="preserve">Revitalização da ponte rodoviária que conecta Barra do Quaraí a </w:t>
      </w:r>
      <w:proofErr w:type="spellStart"/>
      <w:r w:rsidRPr="0084223B">
        <w:t>Bella</w:t>
      </w:r>
      <w:proofErr w:type="spellEnd"/>
      <w:r w:rsidRPr="0084223B">
        <w:t xml:space="preserve"> </w:t>
      </w:r>
      <w:proofErr w:type="spellStart"/>
      <w:r w:rsidRPr="0084223B">
        <w:t>Unión</w:t>
      </w:r>
      <w:proofErr w:type="spellEnd"/>
      <w:r w:rsidRPr="0084223B">
        <w:t>, inclusive no que se refere à melhoria da pista de rodagem, área de pedestres e iluminação;</w:t>
      </w:r>
    </w:p>
    <w:p w:rsidR="0084223B" w:rsidRPr="0084223B" w:rsidRDefault="0084223B" w:rsidP="0084223B">
      <w:pPr>
        <w:pStyle w:val="Prrafodelista"/>
        <w:numPr>
          <w:ilvl w:val="0"/>
          <w:numId w:val="3"/>
        </w:numPr>
        <w:suppressAutoHyphens w:val="0"/>
        <w:spacing w:line="259" w:lineRule="auto"/>
        <w:jc w:val="both"/>
      </w:pPr>
      <w:r w:rsidRPr="0084223B">
        <w:t>Manutenção da BR-472;</w:t>
      </w:r>
    </w:p>
    <w:p w:rsidR="0084223B" w:rsidRPr="0084223B" w:rsidRDefault="0084223B" w:rsidP="0084223B">
      <w:pPr>
        <w:pStyle w:val="Prrafodelista"/>
        <w:numPr>
          <w:ilvl w:val="0"/>
          <w:numId w:val="3"/>
        </w:numPr>
        <w:suppressAutoHyphens w:val="0"/>
        <w:spacing w:line="259" w:lineRule="auto"/>
        <w:jc w:val="both"/>
      </w:pPr>
      <w:r w:rsidRPr="0084223B">
        <w:t>Perspectivas de implantação da Hidrovia do Rio Uruguai;</w:t>
      </w:r>
    </w:p>
    <w:p w:rsidR="0084223B" w:rsidRPr="0084223B" w:rsidRDefault="0084223B" w:rsidP="0084223B">
      <w:pPr>
        <w:pStyle w:val="Prrafodelista"/>
        <w:numPr>
          <w:ilvl w:val="0"/>
          <w:numId w:val="3"/>
        </w:numPr>
        <w:suppressAutoHyphens w:val="0"/>
        <w:spacing w:line="259" w:lineRule="auto"/>
        <w:jc w:val="both"/>
      </w:pPr>
      <w:r w:rsidRPr="0084223B">
        <w:t>Infraestrutura urbana: habitação, telecomunicações, distribuição de energia elétrica, mobilidade, iluminação pública, vias públicas, entre outros itens; e</w:t>
      </w:r>
    </w:p>
    <w:p w:rsidR="0084223B" w:rsidRPr="0084223B" w:rsidRDefault="0084223B" w:rsidP="0084223B">
      <w:pPr>
        <w:pStyle w:val="Prrafodelista"/>
        <w:numPr>
          <w:ilvl w:val="0"/>
          <w:numId w:val="3"/>
        </w:numPr>
        <w:suppressAutoHyphens w:val="0"/>
        <w:spacing w:line="259" w:lineRule="auto"/>
        <w:jc w:val="both"/>
      </w:pPr>
      <w:r w:rsidRPr="0084223B">
        <w:t xml:space="preserve">Construção de ponte entre </w:t>
      </w:r>
      <w:proofErr w:type="spellStart"/>
      <w:r w:rsidRPr="0084223B">
        <w:t>Bella</w:t>
      </w:r>
      <w:proofErr w:type="spellEnd"/>
      <w:r w:rsidRPr="0084223B">
        <w:t xml:space="preserve"> </w:t>
      </w:r>
      <w:proofErr w:type="spellStart"/>
      <w:r w:rsidRPr="0084223B">
        <w:t>Unión</w:t>
      </w:r>
      <w:proofErr w:type="spellEnd"/>
      <w:r w:rsidRPr="0084223B">
        <w:t xml:space="preserve"> e Monte </w:t>
      </w:r>
      <w:proofErr w:type="spellStart"/>
      <w:r w:rsidRPr="0084223B">
        <w:t>Caseros</w:t>
      </w:r>
      <w:proofErr w:type="spellEnd"/>
      <w:r w:rsidRPr="0084223B">
        <w:t>.</w:t>
      </w:r>
    </w:p>
    <w:p w:rsidR="0084223B" w:rsidRPr="0084223B" w:rsidRDefault="0084223B" w:rsidP="0084223B">
      <w:pPr>
        <w:jc w:val="both"/>
      </w:pPr>
    </w:p>
    <w:p w:rsidR="0084223B" w:rsidRPr="0084223B" w:rsidRDefault="0084223B" w:rsidP="0084223B">
      <w:pPr>
        <w:jc w:val="both"/>
        <w:rPr>
          <w:b/>
        </w:rPr>
      </w:pPr>
      <w:r w:rsidRPr="0084223B">
        <w:rPr>
          <w:b/>
        </w:rPr>
        <w:t>4. Comissão de Comércio, Produção e Turismo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Produção regional: agropecuária e serviços;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Comércio na fronteira tríplice, incluindo lojas francas;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lastRenderedPageBreak/>
        <w:t>Possíveis projetos turísticos conjuntos em setores como pesca esportiva, águas termais, patrimônio histórico-cultural e turismo fluvial;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 xml:space="preserve">Proposta de criação de circuito turístico histórico a partir da revitalização da ponte ferroviária histórica entre Barra do Quaraí e </w:t>
      </w:r>
      <w:proofErr w:type="spellStart"/>
      <w:r w:rsidRPr="0084223B">
        <w:t>Bella</w:t>
      </w:r>
      <w:proofErr w:type="spellEnd"/>
      <w:r w:rsidRPr="0084223B">
        <w:t xml:space="preserve"> </w:t>
      </w:r>
      <w:proofErr w:type="spellStart"/>
      <w:r w:rsidRPr="0084223B">
        <w:t>Unión</w:t>
      </w:r>
      <w:proofErr w:type="spellEnd"/>
      <w:r w:rsidRPr="0084223B">
        <w:t>, assim como das charqueadas em Novo Quaraí e São Carlos;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Acordos sobre turismo fluvial e pesca esportiva;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 xml:space="preserve">Criação de site </w:t>
      </w:r>
      <w:proofErr w:type="spellStart"/>
      <w:r w:rsidRPr="0084223B">
        <w:t>trinacional</w:t>
      </w:r>
      <w:proofErr w:type="spellEnd"/>
      <w:r w:rsidRPr="0084223B">
        <w:t xml:space="preserve"> para promoção das atividades turísticas públicas e privadas na região;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 xml:space="preserve">Elaboração de estratégia para implantação do Corredor Turístico Biológico </w:t>
      </w:r>
      <w:proofErr w:type="spellStart"/>
      <w:r w:rsidRPr="0084223B">
        <w:t>Trinacional</w:t>
      </w:r>
      <w:proofErr w:type="spellEnd"/>
      <w:r w:rsidRPr="0084223B">
        <w:t>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Capacitação de guias de turismo a partir da oferta de cursos técnicos profissionalizantes, aproveitando as estruturas das escolas existentes mediante convênios;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Elaboração de plano de desenvolvimento turístico integrado;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Articulação no âmbito das Rotas de Integração Nacional (ROTAS);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Criação de “</w:t>
      </w:r>
      <w:proofErr w:type="spellStart"/>
      <w:r w:rsidRPr="0084223B">
        <w:t>Carnet</w:t>
      </w:r>
      <w:proofErr w:type="spellEnd"/>
      <w:r w:rsidRPr="0084223B">
        <w:t xml:space="preserve"> Turístico </w:t>
      </w:r>
      <w:proofErr w:type="spellStart"/>
      <w:r w:rsidRPr="0084223B">
        <w:t>Trinacional</w:t>
      </w:r>
      <w:proofErr w:type="spellEnd"/>
      <w:r w:rsidRPr="0084223B">
        <w:t>” para movimentação dos habitantes da tríplice fronteira; e</w:t>
      </w:r>
    </w:p>
    <w:p w:rsidR="0084223B" w:rsidRPr="0084223B" w:rsidRDefault="0084223B" w:rsidP="0084223B">
      <w:pPr>
        <w:pStyle w:val="Prrafodelista"/>
        <w:numPr>
          <w:ilvl w:val="0"/>
          <w:numId w:val="4"/>
        </w:numPr>
        <w:suppressAutoHyphens w:val="0"/>
        <w:spacing w:line="259" w:lineRule="auto"/>
        <w:jc w:val="both"/>
      </w:pPr>
      <w:r w:rsidRPr="0084223B">
        <w:t>Facilitação da circulação de turistas mediante transporte de passageiros.</w:t>
      </w:r>
    </w:p>
    <w:p w:rsidR="0084223B" w:rsidRPr="0084223B" w:rsidRDefault="0084223B" w:rsidP="0084223B">
      <w:pPr>
        <w:jc w:val="both"/>
        <w:rPr>
          <w:b/>
        </w:rPr>
      </w:pPr>
    </w:p>
    <w:p w:rsidR="0084223B" w:rsidRPr="0084223B" w:rsidRDefault="0084223B" w:rsidP="0084223B">
      <w:pPr>
        <w:jc w:val="both"/>
        <w:rPr>
          <w:b/>
        </w:rPr>
      </w:pPr>
      <w:r w:rsidRPr="0084223B">
        <w:rPr>
          <w:b/>
        </w:rPr>
        <w:t>5. Comissão de Saúde e Políticas Sociais: saúde, trabalho e previdência social; desenvolvimento social; questões de gênero</w:t>
      </w:r>
    </w:p>
    <w:p w:rsidR="0084223B" w:rsidRPr="0084223B" w:rsidRDefault="0084223B" w:rsidP="0084223B">
      <w:pPr>
        <w:jc w:val="both"/>
        <w:rPr>
          <w:u w:val="single"/>
        </w:rPr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Saúde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Ampliação do convênio da policlínica binacional Barra do Quaraí-</w:t>
      </w:r>
      <w:proofErr w:type="spellStart"/>
      <w:r w:rsidRPr="0084223B">
        <w:t>Bella</w:t>
      </w:r>
      <w:proofErr w:type="spellEnd"/>
      <w:r w:rsidRPr="0084223B">
        <w:t xml:space="preserve"> </w:t>
      </w:r>
      <w:proofErr w:type="spellStart"/>
      <w:r w:rsidRPr="0084223B">
        <w:t>Unión</w:t>
      </w:r>
      <w:proofErr w:type="spellEnd"/>
      <w:r w:rsidRPr="0084223B">
        <w:t>, para incluir cirurgias – possibilidade de envolver clínica argentina;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Criação de grupo de trabalho para estudar a possibilidade de facilitação do acesso a hemodiálise dos três lados da fronteira em casos de urgência;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Facilitação dos procedimentos para a circulação de ambulâncias;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Oferecimento de cursos de português ou espanhol para funcionários dos centros de saúde dos três municípios;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Elaboração de calendário único de vacinação para as três cidades fronteiriças;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Cooperação em inteligência epidemiológica;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 xml:space="preserve">Oferta de cursos sobre vigilância epidemiológica disponíveis na plataforma </w:t>
      </w:r>
      <w:proofErr w:type="spellStart"/>
      <w:r w:rsidRPr="0084223B">
        <w:t>EpiSUS</w:t>
      </w:r>
      <w:proofErr w:type="spellEnd"/>
      <w:r w:rsidRPr="0084223B">
        <w:t>;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Ações de vacinação na fronteira com vistas a aumentar a cobertura vacinal nos municípios fronteiriços; e</w:t>
      </w:r>
    </w:p>
    <w:p w:rsidR="0084223B" w:rsidRPr="0084223B" w:rsidRDefault="0084223B" w:rsidP="0084223B">
      <w:pPr>
        <w:pStyle w:val="Prrafodelista"/>
        <w:numPr>
          <w:ilvl w:val="0"/>
          <w:numId w:val="5"/>
        </w:numPr>
        <w:suppressAutoHyphens w:val="0"/>
        <w:spacing w:line="259" w:lineRule="auto"/>
        <w:jc w:val="both"/>
      </w:pPr>
      <w:r w:rsidRPr="0084223B">
        <w:t>Cobertura médica tripartite.</w:t>
      </w:r>
    </w:p>
    <w:p w:rsidR="0084223B" w:rsidRPr="0084223B" w:rsidRDefault="0084223B" w:rsidP="0084223B">
      <w:pPr>
        <w:jc w:val="both"/>
      </w:pPr>
    </w:p>
    <w:p w:rsidR="0084223B" w:rsidRPr="0084223B" w:rsidRDefault="0084223B" w:rsidP="0084223B">
      <w:pPr>
        <w:jc w:val="both"/>
        <w:rPr>
          <w:u w:val="single"/>
        </w:rPr>
      </w:pPr>
      <w:r w:rsidRPr="0084223B">
        <w:rPr>
          <w:u w:val="single"/>
        </w:rPr>
        <w:t>Trabalho e previdência social</w:t>
      </w:r>
    </w:p>
    <w:p w:rsidR="0084223B" w:rsidRPr="0084223B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84223B">
        <w:t>Implementação efetiva do Acordo de Residência do MERCOSUL;</w:t>
      </w:r>
    </w:p>
    <w:p w:rsidR="0084223B" w:rsidRPr="0084223B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84223B">
        <w:t>Troca de informações previdenciárias e reconhecimento de direitos previdenciários a trabalhadores migrantes; e</w:t>
      </w:r>
    </w:p>
    <w:p w:rsidR="0084223B" w:rsidRPr="0084223B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84223B">
        <w:t>Emprego, inspeção do trabalho e temas fronteiriços.</w:t>
      </w:r>
    </w:p>
    <w:p w:rsidR="0084223B" w:rsidRPr="000E324E" w:rsidRDefault="0084223B" w:rsidP="0084223B">
      <w:pPr>
        <w:jc w:val="both"/>
      </w:pPr>
    </w:p>
    <w:p w:rsidR="00314104" w:rsidRDefault="00314104" w:rsidP="0084223B">
      <w:pPr>
        <w:jc w:val="both"/>
        <w:rPr>
          <w:u w:val="single"/>
        </w:rPr>
      </w:pPr>
    </w:p>
    <w:p w:rsidR="00314104" w:rsidRDefault="00314104" w:rsidP="0084223B">
      <w:pPr>
        <w:jc w:val="both"/>
        <w:rPr>
          <w:u w:val="single"/>
        </w:rPr>
      </w:pPr>
    </w:p>
    <w:p w:rsidR="0084223B" w:rsidRPr="000E324E" w:rsidRDefault="0084223B" w:rsidP="0084223B">
      <w:pPr>
        <w:jc w:val="both"/>
        <w:rPr>
          <w:u w:val="single"/>
        </w:rPr>
      </w:pPr>
      <w:r w:rsidRPr="000E324E">
        <w:rPr>
          <w:u w:val="single"/>
        </w:rPr>
        <w:lastRenderedPageBreak/>
        <w:t>Desenvolvimento social e questões de gênero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Concessão de reciprocidade no acesso de cidadãos fronteiriços em condição de vulnerabilidade a programas sociais;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Proteção de crianças desacompanhadas na travessia das linhas limítrofes;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 xml:space="preserve">Padronização de procedimentos para controlar a circulação de crianças e adolescentes entre Barra do Quaraí e </w:t>
      </w:r>
      <w:proofErr w:type="spellStart"/>
      <w:r w:rsidRPr="000E324E">
        <w:t>Bella</w:t>
      </w:r>
      <w:proofErr w:type="spellEnd"/>
      <w:r w:rsidRPr="000E324E">
        <w:t xml:space="preserve"> </w:t>
      </w:r>
      <w:proofErr w:type="spellStart"/>
      <w:r w:rsidRPr="000E324E">
        <w:t>Unión</w:t>
      </w:r>
      <w:proofErr w:type="spellEnd"/>
      <w:r w:rsidRPr="000E324E">
        <w:t>, a fim de prevenir o tráfico, a exploração sexual, a pros</w:t>
      </w:r>
      <w:r>
        <w:t>tituição e o trabalho infantil;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Atendimento a mulheres em situação de vulnerabilidade na fronteira;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Campanha contra violência de gênero; e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Diversidade, infância e juventude.</w:t>
      </w:r>
    </w:p>
    <w:p w:rsidR="0084223B" w:rsidRPr="000E324E" w:rsidRDefault="0084223B" w:rsidP="0084223B">
      <w:pPr>
        <w:jc w:val="both"/>
      </w:pPr>
    </w:p>
    <w:p w:rsidR="0084223B" w:rsidRPr="000E324E" w:rsidRDefault="0084223B" w:rsidP="0084223B">
      <w:pPr>
        <w:jc w:val="both"/>
        <w:rPr>
          <w:b/>
        </w:rPr>
      </w:pPr>
      <w:r w:rsidRPr="000E324E">
        <w:rPr>
          <w:b/>
        </w:rPr>
        <w:t>6. Meio Ambiente e Saneamento</w:t>
      </w:r>
    </w:p>
    <w:p w:rsidR="0084223B" w:rsidRDefault="0084223B" w:rsidP="0084223B">
      <w:pPr>
        <w:jc w:val="both"/>
        <w:rPr>
          <w:u w:val="single"/>
        </w:rPr>
      </w:pPr>
    </w:p>
    <w:p w:rsidR="0084223B" w:rsidRPr="000E324E" w:rsidRDefault="0084223B" w:rsidP="0084223B">
      <w:pPr>
        <w:jc w:val="both"/>
        <w:rPr>
          <w:u w:val="single"/>
        </w:rPr>
      </w:pPr>
      <w:r w:rsidRPr="000E324E">
        <w:rPr>
          <w:u w:val="single"/>
        </w:rPr>
        <w:t>Meio Ambiente</w:t>
      </w:r>
    </w:p>
    <w:p w:rsidR="0084223B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>
        <w:t xml:space="preserve">Apresentação </w:t>
      </w:r>
      <w:r w:rsidRPr="007E791B">
        <w:t>pela Organização das Nações Unidas para a Alimentação e a Agricultura (FAO)</w:t>
      </w:r>
      <w:r>
        <w:t xml:space="preserve"> de m</w:t>
      </w:r>
      <w:r w:rsidRPr="0076127D">
        <w:t xml:space="preserve">odelos de gestão compartilhada de bacias </w:t>
      </w:r>
      <w:r>
        <w:t xml:space="preserve">hidrográficas </w:t>
      </w:r>
      <w:proofErr w:type="spellStart"/>
      <w:r>
        <w:t>transfronteiriças</w:t>
      </w:r>
      <w:proofErr w:type="spellEnd"/>
      <w:r>
        <w:t>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Tratamento dos resíduos sólidos despejados nos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Monitoramento da quantidade e da qualidade das águas das bacias dos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Coordenação para controle do mexilhão dourado no sistema de irrigação dos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Intercâmbio de informações sobre a infraestrutura de saneamento e de controle de contaminantes às margens dos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Realização de campanha de conscientização sobre cuidados com 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Elaboração de política comum de fronteira para o tratamento de resíduos plásticos;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Conformação de guia para o uso de agroquímicos na região de fronteira, para evitar a contaminação das vias fluviais;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Intercâmbio de informações acerca da pesca e da aquicultura nas bacias dos rios Quaraí e Uruguai;</w:t>
      </w:r>
    </w:p>
    <w:p w:rsidR="0084223B" w:rsidRPr="000E324E" w:rsidRDefault="0084223B" w:rsidP="0084223B">
      <w:pPr>
        <w:pStyle w:val="Prrafodelista"/>
        <w:numPr>
          <w:ilvl w:val="0"/>
          <w:numId w:val="7"/>
        </w:numPr>
        <w:suppressAutoHyphens w:val="0"/>
        <w:spacing w:line="259" w:lineRule="auto"/>
        <w:jc w:val="both"/>
      </w:pPr>
      <w:r w:rsidRPr="000E324E">
        <w:t>Análise da possibilidade de viabilização da “Proposta de Engenharia Ambiental para a Segurança Hídrica do Rio Quaraí”</w:t>
      </w:r>
      <w:r>
        <w:t>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Realização de estudos e análises de problemas futuros que possam surgir após a construção da ponte internacional entr</w:t>
      </w:r>
      <w:r>
        <w:t xml:space="preserve">e Monte </w:t>
      </w:r>
      <w:proofErr w:type="spellStart"/>
      <w:r>
        <w:t>Caseros</w:t>
      </w:r>
      <w:proofErr w:type="spellEnd"/>
      <w:r>
        <w:t xml:space="preserve"> e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Unión</w:t>
      </w:r>
      <w:proofErr w:type="spellEnd"/>
      <w:r>
        <w:t>;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>Harmonização das normativas dos três países relativas aos recursos naturais compart</w:t>
      </w:r>
      <w:r>
        <w:t>ilhados, especialmente a pesca; e</w:t>
      </w:r>
    </w:p>
    <w:p w:rsidR="0084223B" w:rsidRPr="000E324E" w:rsidRDefault="0084223B" w:rsidP="0084223B">
      <w:pPr>
        <w:pStyle w:val="Prrafodelista"/>
        <w:numPr>
          <w:ilvl w:val="0"/>
          <w:numId w:val="6"/>
        </w:numPr>
        <w:suppressAutoHyphens w:val="0"/>
        <w:spacing w:line="259" w:lineRule="auto"/>
        <w:jc w:val="both"/>
      </w:pPr>
      <w:r w:rsidRPr="000E324E">
        <w:t xml:space="preserve">Elaboração de Plano de Educação Ambiental de caráter </w:t>
      </w:r>
      <w:proofErr w:type="spellStart"/>
      <w:r w:rsidRPr="000E324E">
        <w:t>trinacional</w:t>
      </w:r>
      <w:proofErr w:type="spellEnd"/>
      <w:r w:rsidRPr="000E324E">
        <w:t>, levando em conta a valorização e o uso sustentável dos recursos</w:t>
      </w:r>
      <w:r>
        <w:t xml:space="preserve"> naturais existentes na região.</w:t>
      </w:r>
    </w:p>
    <w:p w:rsidR="0084223B" w:rsidRPr="000E324E" w:rsidRDefault="0084223B" w:rsidP="0084223B">
      <w:pPr>
        <w:jc w:val="both"/>
      </w:pPr>
    </w:p>
    <w:p w:rsidR="0084223B" w:rsidRPr="000E324E" w:rsidRDefault="0084223B" w:rsidP="0084223B">
      <w:pPr>
        <w:jc w:val="both"/>
        <w:rPr>
          <w:u w:val="single"/>
        </w:rPr>
      </w:pPr>
      <w:r w:rsidRPr="000E324E">
        <w:rPr>
          <w:u w:val="single"/>
        </w:rPr>
        <w:t>Saneamento</w:t>
      </w:r>
    </w:p>
    <w:p w:rsidR="0084223B" w:rsidRPr="000E324E" w:rsidRDefault="0084223B" w:rsidP="0084223B">
      <w:pPr>
        <w:pStyle w:val="Prrafodelista"/>
        <w:numPr>
          <w:ilvl w:val="0"/>
          <w:numId w:val="8"/>
        </w:numPr>
        <w:suppressAutoHyphens w:val="0"/>
        <w:spacing w:line="259" w:lineRule="auto"/>
        <w:jc w:val="both"/>
      </w:pPr>
      <w:r w:rsidRPr="000E324E">
        <w:t xml:space="preserve">Discussão de projetos </w:t>
      </w:r>
      <w:proofErr w:type="spellStart"/>
      <w:r w:rsidRPr="000E324E">
        <w:t>trinacionais</w:t>
      </w:r>
      <w:proofErr w:type="spellEnd"/>
      <w:r w:rsidRPr="000E324E">
        <w:t xml:space="preserve"> de saneamento, tendo como base o projeto binacional de </w:t>
      </w:r>
      <w:proofErr w:type="spellStart"/>
      <w:r w:rsidRPr="000E324E">
        <w:t>Aceguá-Aceguá</w:t>
      </w:r>
      <w:proofErr w:type="spellEnd"/>
      <w:r w:rsidRPr="000E324E">
        <w:t>;</w:t>
      </w:r>
    </w:p>
    <w:p w:rsidR="0084223B" w:rsidRPr="000E324E" w:rsidRDefault="0084223B" w:rsidP="0084223B">
      <w:pPr>
        <w:pStyle w:val="Prrafodelista"/>
        <w:numPr>
          <w:ilvl w:val="0"/>
          <w:numId w:val="8"/>
        </w:numPr>
        <w:suppressAutoHyphens w:val="0"/>
        <w:spacing w:line="259" w:lineRule="auto"/>
        <w:jc w:val="both"/>
      </w:pPr>
      <w:r w:rsidRPr="000E324E">
        <w:t>Mitigação dos potenciais impactos da expansão do saneamento na região; e</w:t>
      </w:r>
    </w:p>
    <w:p w:rsidR="0084223B" w:rsidRPr="00561970" w:rsidRDefault="0084223B" w:rsidP="0084223B">
      <w:pPr>
        <w:pStyle w:val="Prrafodelista"/>
        <w:numPr>
          <w:ilvl w:val="0"/>
          <w:numId w:val="8"/>
        </w:numPr>
        <w:suppressAutoHyphens w:val="0"/>
        <w:spacing w:line="259" w:lineRule="auto"/>
        <w:jc w:val="both"/>
      </w:pPr>
      <w:r w:rsidRPr="000E324E">
        <w:t>Ações e parâmetros para o escoamento de água tratada.</w:t>
      </w:r>
    </w:p>
    <w:p w:rsidR="0084223B" w:rsidRDefault="0084223B" w:rsidP="0084223B">
      <w:pPr>
        <w:suppressAutoHyphens w:val="0"/>
        <w:spacing w:after="160" w:line="259" w:lineRule="auto"/>
      </w:pPr>
    </w:p>
    <w:sectPr w:rsidR="00842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F6D"/>
    <w:multiLevelType w:val="hybridMultilevel"/>
    <w:tmpl w:val="0C822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0AF7"/>
    <w:multiLevelType w:val="hybridMultilevel"/>
    <w:tmpl w:val="BA3AD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63BB"/>
    <w:multiLevelType w:val="hybridMultilevel"/>
    <w:tmpl w:val="02909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C51"/>
    <w:multiLevelType w:val="hybridMultilevel"/>
    <w:tmpl w:val="46F8F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136C"/>
    <w:multiLevelType w:val="hybridMultilevel"/>
    <w:tmpl w:val="0E041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8B2"/>
    <w:multiLevelType w:val="hybridMultilevel"/>
    <w:tmpl w:val="284AF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52D84"/>
    <w:multiLevelType w:val="hybridMultilevel"/>
    <w:tmpl w:val="DAE65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77E0"/>
    <w:multiLevelType w:val="hybridMultilevel"/>
    <w:tmpl w:val="2BF0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B"/>
    <w:rsid w:val="000D25B2"/>
    <w:rsid w:val="002351C6"/>
    <w:rsid w:val="00314104"/>
    <w:rsid w:val="00696D55"/>
    <w:rsid w:val="006A7A0E"/>
    <w:rsid w:val="006D623D"/>
    <w:rsid w:val="007F79FF"/>
    <w:rsid w:val="0084223B"/>
    <w:rsid w:val="0087754F"/>
    <w:rsid w:val="00A074AB"/>
    <w:rsid w:val="00E66B03"/>
    <w:rsid w:val="00E75AC0"/>
    <w:rsid w:val="00F23294"/>
    <w:rsid w:val="00F23C46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2FC"/>
  <w15:chartTrackingRefBased/>
  <w15:docId w15:val="{82FC9C38-E7F7-473C-AD9D-2847D688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Mendes de Carvalho Guedes</dc:creator>
  <cp:keywords/>
  <dc:description/>
  <cp:lastModifiedBy>Isabel FIGUEREDO</cp:lastModifiedBy>
  <cp:revision>14</cp:revision>
  <dcterms:created xsi:type="dcterms:W3CDTF">2022-05-26T15:05:00Z</dcterms:created>
  <dcterms:modified xsi:type="dcterms:W3CDTF">2022-10-03T12:46:00Z</dcterms:modified>
</cp:coreProperties>
</file>