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clara-nfasis4"/>
        <w:tblW w:w="0" w:type="auto"/>
        <w:tblLook w:val="04A0" w:firstRow="1" w:lastRow="0" w:firstColumn="1" w:lastColumn="0" w:noHBand="0" w:noVBand="1"/>
      </w:tblPr>
      <w:tblGrid>
        <w:gridCol w:w="222"/>
        <w:gridCol w:w="1296"/>
        <w:gridCol w:w="6930"/>
        <w:gridCol w:w="1514"/>
      </w:tblGrid>
      <w:tr w:rsidR="002848ED" w:rsidTr="00BA0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6" w:type="dxa"/>
            <w:gridSpan w:val="4"/>
            <w:shd w:val="clear" w:color="auto" w:fill="9966FF"/>
            <w:hideMark/>
          </w:tcPr>
          <w:p w:rsidR="002848ED" w:rsidRPr="002848ED" w:rsidRDefault="002848ED" w:rsidP="00FC4C03">
            <w:pPr>
              <w:jc w:val="center"/>
              <w:rPr>
                <w:rFonts w:ascii="Eras Demi ITC" w:hAnsi="Eras Demi ITC"/>
                <w:b w:val="0"/>
                <w:bCs w:val="0"/>
                <w:sz w:val="24"/>
                <w:szCs w:val="24"/>
              </w:rPr>
            </w:pPr>
            <w:r w:rsidRPr="002848ED">
              <w:rPr>
                <w:rFonts w:ascii="Eras Demi ITC" w:hAnsi="Eras Demi ITC"/>
                <w:sz w:val="24"/>
                <w:szCs w:val="24"/>
              </w:rPr>
              <w:t>Sección 1: Conceptos y Definiciones</w:t>
            </w:r>
            <w:r>
              <w:rPr>
                <w:rFonts w:ascii="Eras Demi ITC" w:hAnsi="Eras Demi ITC"/>
                <w:b w:val="0"/>
                <w:bCs w:val="0"/>
                <w:sz w:val="24"/>
                <w:szCs w:val="24"/>
              </w:rPr>
              <w:t>.</w:t>
            </w:r>
            <w:r w:rsidRPr="002848ED">
              <w:rPr>
                <w:rFonts w:ascii="Eras Demi ITC" w:hAnsi="Eras Demi ITC"/>
                <w:sz w:val="24"/>
                <w:szCs w:val="24"/>
              </w:rPr>
              <w:t xml:space="preserve">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1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Igualdad de Género, Diversidad Sexual y Discriminación Arbitraria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11:05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1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Igualdad de Género, Diversidad Sexual y Discriminación Arbitraria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2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Conceptos Básicos y Definiciones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11:48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2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Conceptos Básicos y Definiciones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3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Prácticas y Orientaciones Sexuales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12:21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3 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Prácticas y Orientaciones Sexuales 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BA0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hideMark/>
          </w:tcPr>
          <w:p w:rsidR="002848ED" w:rsidRPr="002848ED" w:rsidRDefault="002848ED" w:rsidP="00FC4C03">
            <w:pPr>
              <w:jc w:val="center"/>
              <w:rPr>
                <w:rFonts w:ascii="Eras Demi ITC" w:hAnsi="Eras Demi ITC"/>
                <w:b w:val="0"/>
                <w:bCs w:val="0"/>
                <w:sz w:val="24"/>
                <w:szCs w:val="24"/>
              </w:rPr>
            </w:pPr>
            <w:r w:rsidRPr="00BA012B">
              <w:rPr>
                <w:rFonts w:ascii="Eras Demi ITC" w:hAnsi="Eras Demi ITC"/>
                <w:color w:val="FFFFFF" w:themeColor="background1"/>
                <w:sz w:val="24"/>
                <w:szCs w:val="24"/>
              </w:rPr>
              <w:t xml:space="preserve">Sección 2: Historia de la Discriminación basada en Género u Orientación Sexual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4 </w:t>
            </w:r>
          </w:p>
        </w:tc>
        <w:tc>
          <w:tcPr>
            <w:tcW w:w="6930" w:type="dxa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Historia de la Lucha contra la Discriminación de Género 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11:09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4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Historia de la Lucha contra la Discriminación de Género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5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Historia del Movimiento de Minorías Sexuales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12:07 </w:t>
            </w:r>
          </w:p>
        </w:tc>
      </w:tr>
      <w:tr w:rsidR="002848ED" w:rsidTr="00BA0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5 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Historia del Movimiento de Minorías Sexuales 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BA0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hideMark/>
          </w:tcPr>
          <w:p w:rsidR="002848ED" w:rsidRPr="00BA012B" w:rsidRDefault="002848ED" w:rsidP="00FC4C03">
            <w:pPr>
              <w:jc w:val="center"/>
              <w:rPr>
                <w:rFonts w:ascii="Eras Demi ITC" w:hAnsi="Eras Demi ITC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BA012B">
              <w:rPr>
                <w:rFonts w:ascii="Eras Demi ITC" w:hAnsi="Eras Demi ITC"/>
                <w:color w:val="FFFFFF" w:themeColor="background1"/>
                <w:sz w:val="24"/>
                <w:szCs w:val="24"/>
              </w:rPr>
              <w:t>Sección 3: El Factor Internacional</w:t>
            </w:r>
            <w:r w:rsidRPr="00BA012B">
              <w:rPr>
                <w:rFonts w:ascii="Eras Demi ITC" w:hAnsi="Eras Demi ITC"/>
                <w:b w:val="0"/>
                <w:bCs w:val="0"/>
                <w:color w:val="FFFFFF" w:themeColor="background1"/>
                <w:sz w:val="24"/>
                <w:szCs w:val="24"/>
              </w:rPr>
              <w:t>.</w:t>
            </w:r>
            <w:r w:rsidRPr="00BA012B">
              <w:rPr>
                <w:rFonts w:ascii="Eras Demi ITC" w:hAnsi="Eras Demi ITC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848ED" w:rsidTr="00BA0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6 </w:t>
            </w:r>
          </w:p>
        </w:tc>
        <w:tc>
          <w:tcPr>
            <w:tcW w:w="6930" w:type="dxa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Derechos Internacionales de la Mujer, Mirada General 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12:10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6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Derechos Internacionales de la Mujer, Mirada General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7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CEDAW I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10:48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7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CEDAW I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8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CEDAW II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08:38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8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CEDAW II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9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La Convención Interamericana Belém do Pará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11:19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9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La Convención Interamericana Belém do Pará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10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ONU Mujeres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11:45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10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ONU Mujeres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11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Derechos Reproductivos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11:47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11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Derechos Reproductivos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12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Aborto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11:14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12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Aborto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13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Roe v. </w:t>
            </w:r>
            <w:proofErr w:type="spellStart"/>
            <w:r w:rsidRPr="002848ED">
              <w:rPr>
                <w:rFonts w:ascii="Eras Demi ITC" w:hAnsi="Eras Demi ITC"/>
              </w:rPr>
              <w:t>Wade</w:t>
            </w:r>
            <w:proofErr w:type="spellEnd"/>
            <w:r w:rsidRPr="002848ED">
              <w:rPr>
                <w:rFonts w:ascii="Eras Demi ITC" w:hAnsi="Eras Demi ITC"/>
              </w:rPr>
              <w:t xml:space="preserve">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11:55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13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Roe v. </w:t>
            </w:r>
            <w:proofErr w:type="spellStart"/>
            <w:r w:rsidRPr="002848ED">
              <w:rPr>
                <w:rFonts w:ascii="Eras Demi ITC" w:hAnsi="Eras Demi ITC"/>
              </w:rPr>
              <w:t>Wade</w:t>
            </w:r>
            <w:proofErr w:type="spellEnd"/>
            <w:r w:rsidRPr="002848ED">
              <w:rPr>
                <w:rFonts w:ascii="Eras Demi ITC" w:hAnsi="Eras Demi ITC"/>
              </w:rPr>
              <w:t xml:space="preserve">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14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Fertilización In Vitro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12:23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14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Fertilización In Vitro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15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Identidad de Género y Orientación Sexual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11:26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15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Identidad de Género y Orientación Sexual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16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Estándares sobre Identidad de Género y Diversidad Sexual I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10:29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16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Estándares sobre Identidad de Género y Diversidad Sexual I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17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Estándares sobre Identidad de Género y Diversidad Sexual II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08:21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17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Estándares sobre Identidad de Género y Diversidad Sexual II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18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Reconocimiento Legal de Parejas del Mismo Sexo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10:54 </w:t>
            </w:r>
          </w:p>
        </w:tc>
      </w:tr>
      <w:tr w:rsidR="002848ED" w:rsidTr="00BA012B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18 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Reconocimiento Legal de Parejas del Mismo Sexo 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BA0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hideMark/>
          </w:tcPr>
          <w:p w:rsidR="002848ED" w:rsidRPr="002848ED" w:rsidRDefault="002848ED" w:rsidP="00FC4C03">
            <w:pPr>
              <w:jc w:val="center"/>
              <w:rPr>
                <w:rFonts w:ascii="Eras Demi ITC" w:hAnsi="Eras Demi ITC"/>
                <w:b w:val="0"/>
                <w:bCs w:val="0"/>
                <w:sz w:val="24"/>
                <w:szCs w:val="24"/>
              </w:rPr>
            </w:pPr>
            <w:r w:rsidRPr="00BA012B">
              <w:rPr>
                <w:rFonts w:ascii="Eras Demi ITC" w:hAnsi="Eras Demi ITC"/>
                <w:color w:val="FFFFFF" w:themeColor="background1"/>
                <w:sz w:val="24"/>
                <w:szCs w:val="24"/>
              </w:rPr>
              <w:lastRenderedPageBreak/>
              <w:t>Sección 4: Formas Críticas de Discriminación</w:t>
            </w:r>
            <w:r w:rsidRPr="00BA012B">
              <w:rPr>
                <w:rFonts w:ascii="Eras Demi ITC" w:hAnsi="Eras Demi ITC"/>
                <w:b w:val="0"/>
                <w:bCs w:val="0"/>
                <w:color w:val="FFFFFF" w:themeColor="background1"/>
                <w:sz w:val="24"/>
                <w:szCs w:val="24"/>
              </w:rPr>
              <w:t>.</w:t>
            </w:r>
            <w:r w:rsidRPr="00BA012B">
              <w:rPr>
                <w:rFonts w:ascii="Eras Demi ITC" w:hAnsi="Eras Demi ITC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848ED" w:rsidTr="00BA0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19 </w:t>
            </w:r>
          </w:p>
        </w:tc>
        <w:tc>
          <w:tcPr>
            <w:tcW w:w="6930" w:type="dxa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Mujer y Política 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12:02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19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Mujer y Política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20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Mujer y Trabajo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09:38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20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Mujer y Trabajo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21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Acoso Sexual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09:07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21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Acoso Sexual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22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Mutilación Genital Femenina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12:40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22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Mutilación Genital Femenina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23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proofErr w:type="spellStart"/>
            <w:r w:rsidRPr="002848ED">
              <w:rPr>
                <w:rFonts w:ascii="Eras Demi ITC" w:hAnsi="Eras Demi ITC"/>
              </w:rPr>
              <w:t>Femicidio</w:t>
            </w:r>
            <w:proofErr w:type="spellEnd"/>
            <w:r w:rsidRPr="002848ED">
              <w:rPr>
                <w:rFonts w:ascii="Eras Demi ITC" w:hAnsi="Eras Demi ITC"/>
              </w:rPr>
              <w:t xml:space="preserve">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11:52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23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proofErr w:type="spellStart"/>
            <w:r w:rsidRPr="002848ED">
              <w:rPr>
                <w:rFonts w:ascii="Eras Demi ITC" w:hAnsi="Eras Demi ITC"/>
              </w:rPr>
              <w:t>Femicidio</w:t>
            </w:r>
            <w:proofErr w:type="spellEnd"/>
            <w:r w:rsidRPr="002848ED">
              <w:rPr>
                <w:rFonts w:ascii="Eras Demi ITC" w:hAnsi="Eras Demi ITC"/>
              </w:rPr>
              <w:t xml:space="preserve">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24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Violencia Sexual como Crimen Internacional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10:59 </w:t>
            </w:r>
          </w:p>
        </w:tc>
      </w:tr>
      <w:tr w:rsidR="002848ED" w:rsidTr="00BA0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24 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Violencia Sexual como Crimen Internacional 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FD6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hideMark/>
          </w:tcPr>
          <w:p w:rsidR="002848ED" w:rsidRPr="00FD6168" w:rsidRDefault="002848ED" w:rsidP="00FC4C03">
            <w:pPr>
              <w:jc w:val="center"/>
              <w:rPr>
                <w:rFonts w:ascii="Eras Demi ITC" w:hAnsi="Eras Demi ITC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FD6168">
              <w:rPr>
                <w:rFonts w:ascii="Eras Demi ITC" w:hAnsi="Eras Demi ITC"/>
                <w:color w:val="FFFFFF" w:themeColor="background1"/>
                <w:sz w:val="24"/>
                <w:szCs w:val="24"/>
              </w:rPr>
              <w:t>Sección 5: Otras Formas de Violencia</w:t>
            </w:r>
            <w:r w:rsidRPr="00FD6168">
              <w:rPr>
                <w:rFonts w:ascii="Eras Demi ITC" w:hAnsi="Eras Demi ITC"/>
                <w:b w:val="0"/>
                <w:bCs w:val="0"/>
                <w:color w:val="FFFFFF" w:themeColor="background1"/>
                <w:sz w:val="24"/>
                <w:szCs w:val="24"/>
              </w:rPr>
              <w:t>.</w:t>
            </w:r>
            <w:r w:rsidRPr="00FD6168">
              <w:rPr>
                <w:rFonts w:ascii="Eras Demi ITC" w:hAnsi="Eras Demi ITC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848ED" w:rsidTr="00BA0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25 </w:t>
            </w:r>
          </w:p>
        </w:tc>
        <w:tc>
          <w:tcPr>
            <w:tcW w:w="6930" w:type="dxa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Violencia y Discriminación fundadas en la Orientación Sexual 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11:24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25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Violencia y Discriminación fundadas en la Orientación Sexual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26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El Caso Zamudio y la Ley Anti-Discriminación en Chile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10:17 </w:t>
            </w:r>
          </w:p>
        </w:tc>
        <w:bookmarkStart w:id="0" w:name="_GoBack"/>
        <w:bookmarkEnd w:id="0"/>
      </w:tr>
      <w:tr w:rsidR="002848ED" w:rsidTr="00FD6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26 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El Caso Zamudio y la Ley Anti-Discriminación en Chile 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FD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hideMark/>
          </w:tcPr>
          <w:p w:rsidR="002848ED" w:rsidRPr="00FD6168" w:rsidRDefault="002848ED" w:rsidP="00FC4C03">
            <w:pPr>
              <w:jc w:val="center"/>
              <w:rPr>
                <w:rFonts w:ascii="Eras Demi ITC" w:hAnsi="Eras Demi ITC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FD6168">
              <w:rPr>
                <w:rFonts w:ascii="Eras Demi ITC" w:hAnsi="Eras Demi ITC"/>
                <w:color w:val="FFFFFF" w:themeColor="background1"/>
                <w:sz w:val="24"/>
                <w:szCs w:val="24"/>
              </w:rPr>
              <w:t>Sección 6: Políticas Públicas</w:t>
            </w:r>
            <w:r w:rsidRPr="00FD6168">
              <w:rPr>
                <w:rFonts w:ascii="Eras Demi ITC" w:hAnsi="Eras Demi ITC"/>
                <w:b w:val="0"/>
                <w:bCs w:val="0"/>
                <w:color w:val="FFFFFF" w:themeColor="background1"/>
                <w:sz w:val="24"/>
                <w:szCs w:val="24"/>
              </w:rPr>
              <w:t>.</w:t>
            </w:r>
            <w:r w:rsidRPr="00FD6168">
              <w:rPr>
                <w:rFonts w:ascii="Eras Demi ITC" w:hAnsi="Eras Demi ITC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848ED" w:rsidTr="00FD6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27 </w:t>
            </w:r>
          </w:p>
        </w:tc>
        <w:tc>
          <w:tcPr>
            <w:tcW w:w="6930" w:type="dxa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Instituciones Públicas 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10:22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27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Instituciones Públicas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28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Medidas Especiales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11:58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28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Medidas Especiales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29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Planificación Familiar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10:47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29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Planificación Familiar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  <w:tr w:rsidR="002848ED" w:rsidTr="0028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Clase 30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Promoción de la Diversidad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13:14 </w:t>
            </w:r>
          </w:p>
        </w:tc>
      </w:tr>
      <w:tr w:rsidR="002848ED" w:rsidTr="0028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48ED" w:rsidRPr="002848ED" w:rsidRDefault="002848ED" w:rsidP="00FC4C03">
            <w:pPr>
              <w:rPr>
                <w:rFonts w:ascii="Eras Demi ITC" w:hAnsi="Eras Demi ITC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Examen 30 </w:t>
            </w:r>
          </w:p>
        </w:tc>
        <w:tc>
          <w:tcPr>
            <w:tcW w:w="6930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Promoción de la Diversidad </w:t>
            </w:r>
          </w:p>
        </w:tc>
        <w:tc>
          <w:tcPr>
            <w:tcW w:w="1514" w:type="dxa"/>
            <w:hideMark/>
          </w:tcPr>
          <w:p w:rsidR="002848ED" w:rsidRPr="002848ED" w:rsidRDefault="002848ED" w:rsidP="00FC4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ras Demi ITC" w:hAnsi="Eras Demi ITC"/>
                <w:sz w:val="24"/>
                <w:szCs w:val="24"/>
              </w:rPr>
            </w:pPr>
            <w:r w:rsidRPr="002848ED">
              <w:rPr>
                <w:rFonts w:ascii="Eras Demi ITC" w:hAnsi="Eras Demi ITC"/>
              </w:rPr>
              <w:t xml:space="preserve">2 preguntas </w:t>
            </w:r>
          </w:p>
        </w:tc>
      </w:tr>
    </w:tbl>
    <w:p w:rsidR="00C80BCF" w:rsidRDefault="00C80BCF"/>
    <w:sectPr w:rsidR="00C80BCF" w:rsidSect="002848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ED"/>
    <w:rsid w:val="002848ED"/>
    <w:rsid w:val="00BA012B"/>
    <w:rsid w:val="00BD0562"/>
    <w:rsid w:val="00C80BCF"/>
    <w:rsid w:val="00F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48ED"/>
    <w:rPr>
      <w:color w:val="0000FF"/>
      <w:u w:val="single"/>
    </w:rPr>
  </w:style>
  <w:style w:type="table" w:styleId="Listaclara-nfasis4">
    <w:name w:val="Light List Accent 4"/>
    <w:basedOn w:val="Tablanormal"/>
    <w:uiPriority w:val="61"/>
    <w:rsid w:val="00284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48ED"/>
    <w:rPr>
      <w:color w:val="0000FF"/>
      <w:u w:val="single"/>
    </w:rPr>
  </w:style>
  <w:style w:type="table" w:styleId="Listaclara-nfasis4">
    <w:name w:val="Light List Accent 4"/>
    <w:basedOn w:val="Tablanormal"/>
    <w:uiPriority w:val="61"/>
    <w:rsid w:val="00284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Inside PC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Internacionales</dc:creator>
  <cp:keywords/>
  <dc:description/>
  <cp:lastModifiedBy>Relaciones Internacionales</cp:lastModifiedBy>
  <cp:revision>5</cp:revision>
  <dcterms:created xsi:type="dcterms:W3CDTF">2016-10-26T11:44:00Z</dcterms:created>
  <dcterms:modified xsi:type="dcterms:W3CDTF">2016-10-26T12:07:00Z</dcterms:modified>
</cp:coreProperties>
</file>